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EA" w:rsidRDefault="00E810EA" w:rsidP="00E810E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437A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Nabór do 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rzeskich przedszkoli na rok szkolny 2026/2027</w:t>
      </w:r>
      <w:r w:rsidRPr="00437A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dla których organem prowadzącym jest Gmina Brzeg</w:t>
      </w:r>
    </w:p>
    <w:p w:rsidR="00E810EA" w:rsidRPr="00A96CC5" w:rsidRDefault="00E810EA" w:rsidP="00E810EA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A96CC5">
        <w:rPr>
          <w:rFonts w:ascii="Arial" w:hAnsi="Arial" w:cs="Arial"/>
          <w:b/>
          <w:sz w:val="24"/>
          <w:szCs w:val="24"/>
        </w:rPr>
        <w:t xml:space="preserve">Podstawa prawna </w:t>
      </w:r>
    </w:p>
    <w:p w:rsidR="00E810EA" w:rsidRDefault="00E810EA" w:rsidP="00E810EA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42F06">
        <w:rPr>
          <w:rFonts w:ascii="Arial" w:hAnsi="Arial" w:cs="Arial"/>
          <w:sz w:val="24"/>
          <w:szCs w:val="24"/>
        </w:rPr>
        <w:t xml:space="preserve">Zasady przyjęć do przedszkoli publicznych, dla których organem prowadzącym jest </w:t>
      </w:r>
      <w:r>
        <w:rPr>
          <w:rFonts w:ascii="Arial" w:hAnsi="Arial" w:cs="Arial"/>
          <w:sz w:val="24"/>
          <w:szCs w:val="24"/>
        </w:rPr>
        <w:t>Gmina Brzeg</w:t>
      </w:r>
      <w:r w:rsidRPr="00A42F06">
        <w:rPr>
          <w:rFonts w:ascii="Arial" w:hAnsi="Arial" w:cs="Arial"/>
          <w:sz w:val="24"/>
          <w:szCs w:val="24"/>
        </w:rPr>
        <w:t xml:space="preserve">, zostały przygotowane w oparciu o zapisy: </w:t>
      </w:r>
    </w:p>
    <w:p w:rsidR="00E810EA" w:rsidRDefault="00E810EA" w:rsidP="00E810EA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42F0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U</w:t>
      </w:r>
      <w:r w:rsidRPr="00A42F06">
        <w:rPr>
          <w:rFonts w:ascii="Arial" w:hAnsi="Arial" w:cs="Arial"/>
          <w:sz w:val="24"/>
          <w:szCs w:val="24"/>
        </w:rPr>
        <w:t xml:space="preserve">stawy z dnia 14 grudnia 2016 r. Prawo oświatowe </w:t>
      </w:r>
      <w:r w:rsidRPr="00BB00B5">
        <w:rPr>
          <w:rFonts w:ascii="Arial" w:hAnsi="Arial" w:cs="Arial"/>
          <w:sz w:val="24"/>
          <w:szCs w:val="24"/>
          <w:shd w:val="clear" w:color="auto" w:fill="FFFFFF"/>
        </w:rPr>
        <w:t>(Dz. U. z 2025 r. poz. </w:t>
      </w:r>
      <w:hyperlink r:id="rId4" w:tgtFrame="druga" w:history="1">
        <w:r w:rsidRPr="00BB00B5">
          <w:rPr>
            <w:rFonts w:ascii="Arial" w:hAnsi="Arial" w:cs="Arial"/>
            <w:sz w:val="24"/>
            <w:szCs w:val="24"/>
            <w:shd w:val="clear" w:color="auto" w:fill="FFFFFF"/>
          </w:rPr>
          <w:t>1043</w:t>
        </w:r>
      </w:hyperlink>
      <w:r w:rsidRPr="00BB00B5">
        <w:rPr>
          <w:rFonts w:ascii="Arial" w:hAnsi="Arial" w:cs="Arial"/>
          <w:sz w:val="24"/>
          <w:szCs w:val="24"/>
          <w:shd w:val="clear" w:color="auto" w:fill="FFFFFF"/>
        </w:rPr>
        <w:t>,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poz. </w:t>
      </w:r>
      <w:hyperlink r:id="rId5" w:tgtFrame="druga" w:history="1">
        <w:r w:rsidRPr="00BB00B5">
          <w:rPr>
            <w:rFonts w:ascii="Arial" w:hAnsi="Arial" w:cs="Arial"/>
            <w:sz w:val="24"/>
            <w:szCs w:val="24"/>
            <w:shd w:val="clear" w:color="auto" w:fill="FFFFFF"/>
          </w:rPr>
          <w:t>1160</w:t>
        </w:r>
      </w:hyperlink>
      <w:r w:rsidRPr="00BB00B5">
        <w:rPr>
          <w:rFonts w:ascii="Arial" w:hAnsi="Arial" w:cs="Arial"/>
          <w:sz w:val="24"/>
          <w:szCs w:val="24"/>
          <w:shd w:val="clear" w:color="auto" w:fill="FFFFFF"/>
        </w:rPr>
        <w:t> i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poz. </w:t>
      </w:r>
      <w:hyperlink r:id="rId6" w:tgtFrame="druga" w:history="1">
        <w:r w:rsidRPr="00BB00B5">
          <w:rPr>
            <w:rFonts w:ascii="Arial" w:hAnsi="Arial" w:cs="Arial"/>
            <w:sz w:val="24"/>
            <w:szCs w:val="24"/>
            <w:shd w:val="clear" w:color="auto" w:fill="FFFFFF"/>
          </w:rPr>
          <w:t>1837</w:t>
        </w:r>
      </w:hyperlink>
      <w:r w:rsidRPr="00BB00B5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810EA" w:rsidRDefault="00E810EA" w:rsidP="00E810EA">
      <w:pPr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 w:rsidRPr="00A42F0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</w:t>
      </w:r>
      <w:r w:rsidRPr="00A42F06">
        <w:rPr>
          <w:rFonts w:ascii="Arial" w:hAnsi="Arial" w:cs="Arial"/>
          <w:bCs/>
          <w:sz w:val="24"/>
          <w:szCs w:val="24"/>
        </w:rPr>
        <w:t>chwały Nr XXX/358/17 Rady Miejskiej Brzegu z</w:t>
      </w:r>
      <w:r w:rsidRPr="00A42F06">
        <w:rPr>
          <w:rFonts w:ascii="Arial" w:hAnsi="Arial" w:cs="Arial"/>
          <w:sz w:val="24"/>
          <w:szCs w:val="24"/>
        </w:rPr>
        <w:t xml:space="preserve"> dnia 17 marca 2017 r. </w:t>
      </w:r>
      <w:r w:rsidRPr="00A42F06">
        <w:rPr>
          <w:rFonts w:ascii="Arial" w:hAnsi="Arial" w:cs="Arial"/>
          <w:bCs/>
          <w:sz w:val="24"/>
          <w:szCs w:val="24"/>
        </w:rPr>
        <w:t xml:space="preserve">w sprawie określenia kryteriów wraz z liczbą punktów w drugim etapie postępowania rekrutacyjnego do publicznych przedszkoli prowadzonych przez Gminę Brzeg oraz dokumentów niezbędnych do potwierdzenia tych kryteriów, oraz Uchwały Nr V/59/19 Rady Miejskiej Brzegu </w:t>
      </w:r>
      <w:r w:rsidRPr="00A42F06">
        <w:rPr>
          <w:rFonts w:ascii="Arial" w:hAnsi="Arial" w:cs="Arial"/>
          <w:sz w:val="24"/>
          <w:szCs w:val="24"/>
        </w:rPr>
        <w:t xml:space="preserve">z dnia 31 stycznia 2019 r. </w:t>
      </w:r>
      <w:r w:rsidRPr="00A42F06">
        <w:rPr>
          <w:rFonts w:ascii="Arial" w:hAnsi="Arial" w:cs="Arial"/>
          <w:bCs/>
          <w:sz w:val="24"/>
          <w:szCs w:val="24"/>
        </w:rPr>
        <w:t>w sprawie zmiany Uchwały nr XXX/358/17 Rady Miejskiej Brzegu z dnia 17 marca 2017 r. w sprawie określenia kryteriów wraz z liczbą punktów w drugim etapie postępowania rekrutacyjnego do publicznych przedszkoli prowadzonych przez Gminę Brzeg oraz dokumentów niezbędnych do potwierdzenia tych kryteriów</w:t>
      </w:r>
      <w:r>
        <w:rPr>
          <w:rFonts w:ascii="Arial" w:hAnsi="Arial" w:cs="Arial"/>
          <w:bCs/>
          <w:sz w:val="24"/>
          <w:szCs w:val="24"/>
        </w:rPr>
        <w:t>;</w:t>
      </w:r>
    </w:p>
    <w:p w:rsidR="00E810EA" w:rsidRPr="0035631D" w:rsidRDefault="00E810EA" w:rsidP="00E810EA">
      <w:pPr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Uchwały Nr VI/78/19 Rady Miejskiej Brzegu z dnia 21 lutego 2019 r. w sprawie ustalenia sieci publicznych przedszkoli prowadzonych przez Gminę Brzeg</w:t>
      </w:r>
    </w:p>
    <w:p w:rsidR="00E810EA" w:rsidRPr="00E23A40" w:rsidRDefault="00E810EA" w:rsidP="00E810EA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23A40">
        <w:rPr>
          <w:rFonts w:ascii="Arial" w:hAnsi="Arial" w:cs="Arial"/>
          <w:sz w:val="24"/>
          <w:szCs w:val="24"/>
        </w:rPr>
        <w:sym w:font="Symbol" w:char="F0B7"/>
      </w:r>
      <w:r w:rsidRPr="00E23A40">
        <w:rPr>
          <w:rFonts w:ascii="Arial" w:hAnsi="Arial" w:cs="Arial"/>
          <w:sz w:val="24"/>
          <w:szCs w:val="24"/>
        </w:rPr>
        <w:t xml:space="preserve"> Zarządzenia 1639/2026 Burmistrza Brzegu z dnia 23 stycznia 2026 r. w sprawie terminów przeprowadzania postępowania rekrutacyjnego oraz postępowania uzupełniającego, w tym terminów składania dokumentów, na rok szkolny 2026/2027 do przedszkoli publicznych, dla których Gmina Brzeg jest organem prowadzącym.</w:t>
      </w:r>
    </w:p>
    <w:p w:rsidR="00E810EA" w:rsidRPr="00A96CC5" w:rsidRDefault="00E810EA" w:rsidP="00E810E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96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Warunki przyjęć do przedszkoli</w:t>
      </w:r>
    </w:p>
    <w:p w:rsidR="00E810EA" w:rsidRPr="00CA02AE" w:rsidRDefault="00E810EA" w:rsidP="00E810E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:rsidR="00E810EA" w:rsidRPr="00437A95" w:rsidRDefault="00E810EA" w:rsidP="00E810EA">
      <w:pPr>
        <w:pStyle w:val="Bezodstpw"/>
        <w:spacing w:line="360" w:lineRule="auto"/>
        <w:rPr>
          <w:rStyle w:val="Hipercze"/>
          <w:rFonts w:ascii="Arial" w:hAnsi="Arial" w:cs="Arial"/>
          <w:b/>
          <w:color w:val="000000"/>
          <w:sz w:val="24"/>
          <w:szCs w:val="24"/>
        </w:rPr>
      </w:pPr>
      <w:r w:rsidRPr="00E23A40">
        <w:rPr>
          <w:rFonts w:ascii="Arial" w:eastAsia="Calibri" w:hAnsi="Arial" w:cs="Arial"/>
          <w:sz w:val="24"/>
          <w:szCs w:val="24"/>
          <w:lang w:eastAsia="pl-PL"/>
        </w:rPr>
        <w:t xml:space="preserve">Rekrutacja do brzeskich przedszkoli rozpoczyna się </w:t>
      </w:r>
      <w:r w:rsidRPr="00E23A40">
        <w:rPr>
          <w:rFonts w:ascii="Arial" w:eastAsia="Calibri" w:hAnsi="Arial" w:cs="Arial"/>
          <w:b/>
          <w:sz w:val="24"/>
          <w:szCs w:val="24"/>
          <w:lang w:eastAsia="pl-PL"/>
        </w:rPr>
        <w:t>23 lutego 2026</w:t>
      </w:r>
      <w:r w:rsidRPr="00E23A40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E91597">
        <w:rPr>
          <w:rFonts w:ascii="Arial" w:eastAsia="Calibri" w:hAnsi="Arial" w:cs="Arial"/>
          <w:b/>
          <w:sz w:val="24"/>
          <w:szCs w:val="24"/>
          <w:lang w:eastAsia="pl-PL"/>
        </w:rPr>
        <w:t>r.</w:t>
      </w:r>
      <w:r w:rsidRPr="00E23A40">
        <w:rPr>
          <w:rFonts w:ascii="Arial" w:eastAsia="Calibri" w:hAnsi="Arial" w:cs="Arial"/>
          <w:sz w:val="24"/>
          <w:szCs w:val="24"/>
          <w:lang w:eastAsia="pl-PL"/>
        </w:rPr>
        <w:t xml:space="preserve"> i trwać będzie </w:t>
      </w:r>
      <w:r w:rsidRPr="00E23A40">
        <w:rPr>
          <w:rFonts w:ascii="Arial" w:eastAsia="Calibri" w:hAnsi="Arial" w:cs="Arial"/>
          <w:sz w:val="24"/>
          <w:szCs w:val="24"/>
          <w:lang w:eastAsia="pl-PL"/>
        </w:rPr>
        <w:br/>
      </w:r>
      <w:r w:rsidRPr="00E23A40">
        <w:rPr>
          <w:rFonts w:ascii="Arial" w:eastAsia="Calibri" w:hAnsi="Arial" w:cs="Arial"/>
          <w:b/>
          <w:sz w:val="24"/>
          <w:szCs w:val="24"/>
          <w:lang w:eastAsia="pl-PL"/>
        </w:rPr>
        <w:t>do 13 marca 2026 r</w:t>
      </w:r>
      <w:r w:rsidR="00E91597" w:rsidRPr="00E91597">
        <w:rPr>
          <w:rFonts w:ascii="Arial" w:eastAsia="Calibri" w:hAnsi="Arial" w:cs="Arial"/>
          <w:b/>
          <w:sz w:val="24"/>
          <w:szCs w:val="24"/>
          <w:lang w:eastAsia="pl-PL"/>
        </w:rPr>
        <w:t xml:space="preserve">. </w:t>
      </w:r>
      <w:r w:rsidRPr="00437A95">
        <w:rPr>
          <w:rFonts w:ascii="Arial" w:eastAsia="Calibri" w:hAnsi="Arial" w:cs="Arial"/>
          <w:sz w:val="24"/>
          <w:szCs w:val="24"/>
          <w:lang w:eastAsia="pl-PL"/>
        </w:rPr>
        <w:t>drogą elektroniczną poprzez stronę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hyperlink r:id="rId7" w:history="1">
        <w:r w:rsidRPr="00437A95">
          <w:rPr>
            <w:rStyle w:val="Hipercze"/>
            <w:rFonts w:ascii="Arial" w:hAnsi="Arial" w:cs="Arial"/>
            <w:sz w:val="24"/>
            <w:szCs w:val="24"/>
          </w:rPr>
          <w:t>brzeg.przedszkola.vnabor.pl</w:t>
        </w:r>
      </w:hyperlink>
    </w:p>
    <w:p w:rsidR="00E810EA" w:rsidRDefault="00E810EA" w:rsidP="00E810EA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sz w:val="24"/>
          <w:szCs w:val="24"/>
          <w:lang w:eastAsia="pl-PL"/>
        </w:rPr>
      </w:pPr>
      <w:r w:rsidRPr="00437A95">
        <w:rPr>
          <w:rFonts w:ascii="Arial" w:eastAsia="Calibri" w:hAnsi="Arial" w:cs="Arial"/>
          <w:sz w:val="24"/>
          <w:szCs w:val="24"/>
          <w:lang w:eastAsia="pl-PL"/>
        </w:rPr>
        <w:t xml:space="preserve">Na stronie internetowej dostępne będą szczegółowe informacje o naborze, druki oraz wzory oświadczeń. Osoby niemające dostępu do Internetu mogą wypełnić </w:t>
      </w:r>
      <w:r w:rsidRPr="00437A95">
        <w:rPr>
          <w:rFonts w:ascii="Arial" w:eastAsia="Calibri" w:hAnsi="Arial" w:cs="Arial"/>
          <w:sz w:val="24"/>
          <w:szCs w:val="24"/>
          <w:lang w:eastAsia="pl-PL"/>
        </w:rPr>
        <w:lastRenderedPageBreak/>
        <w:t>wymagane dokumenty odręcznie. Druki wniosków, zgłoszeń i oświadczeń w formie papierowej można otrzymać w każdym przedszkolu.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E810EA" w:rsidRDefault="00E810EA" w:rsidP="00E810EA">
      <w:p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sz w:val="24"/>
          <w:szCs w:val="24"/>
        </w:rPr>
      </w:pPr>
      <w:r w:rsidRPr="00437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Rodzice dzieci </w:t>
      </w:r>
      <w:r w:rsidRPr="00A0574C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zamieszkałych na terenie Gminy Brzeg</w:t>
      </w:r>
      <w:r w:rsidRPr="00437A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mają prawo ubiegać się o przyjęcie dziecka maksymalnie do 3 przedszkoli, pamiętając, że ich kolejność oznacza hierarchię ważności. Podstawą zapisania dziecka do przedszkola jest złożenie w przedszkolu pierwszego wyboru wypełnionego wniosku wraz z wymaganymi załącznikami.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64984">
        <w:rPr>
          <w:rFonts w:ascii="Arial" w:hAnsi="Arial" w:cs="Arial"/>
          <w:sz w:val="24"/>
          <w:szCs w:val="24"/>
        </w:rPr>
        <w:t>Wysłanie wypełnionego druku (deklaracja/wniosek) przy pomocy syste</w:t>
      </w:r>
      <w:r>
        <w:rPr>
          <w:rFonts w:ascii="Arial" w:hAnsi="Arial" w:cs="Arial"/>
          <w:sz w:val="24"/>
          <w:szCs w:val="24"/>
        </w:rPr>
        <w:t xml:space="preserve">mu informatycznego </w:t>
      </w:r>
      <w:r w:rsidRPr="00664984">
        <w:rPr>
          <w:rFonts w:ascii="Arial" w:hAnsi="Arial" w:cs="Arial"/>
          <w:sz w:val="24"/>
          <w:szCs w:val="24"/>
        </w:rPr>
        <w:t xml:space="preserve">bez wydrukowania, podpisania i dostarczenia do przedszkola nie będzie uznawane za zgłoszenie dziecka - takie zgłoszenie nie bierze udziału </w:t>
      </w:r>
      <w:r>
        <w:rPr>
          <w:rFonts w:ascii="Arial" w:hAnsi="Arial" w:cs="Arial"/>
          <w:sz w:val="24"/>
          <w:szCs w:val="24"/>
        </w:rPr>
        <w:t>w rekrutacji na rok szkolny 2026/2027.</w:t>
      </w:r>
    </w:p>
    <w:p w:rsidR="00E810EA" w:rsidRPr="00437A95" w:rsidRDefault="00E810EA" w:rsidP="00E810E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810EA" w:rsidRDefault="00E810EA" w:rsidP="00E810E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437A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Ważne terminy dla rodziców kandydatów do przedszkoli publicznych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5245"/>
      </w:tblGrid>
      <w:tr w:rsidR="00E810EA" w:rsidRPr="00437A95" w:rsidTr="00D575C1">
        <w:trPr>
          <w:trHeight w:val="739"/>
        </w:trPr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EA" w:rsidRPr="00E23A40" w:rsidRDefault="00E810EA" w:rsidP="00D575C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23A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23.02.2026 godz.8.00</w:t>
            </w:r>
          </w:p>
          <w:p w:rsidR="00E810EA" w:rsidRPr="00F1734F" w:rsidRDefault="00E810EA" w:rsidP="00D575C1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E23A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13.03.2026 godz.15.00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EA" w:rsidRPr="00437A95" w:rsidRDefault="00E810EA" w:rsidP="00D575C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7A9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Złożenie wniosku o przyjęcie do przedszkola wraz z dokumentami potwierdzającymi spełnienie przez kandydata warunków lub kryteriów branych pod uwagę w postępowaniu rekrutacyjnym.  </w:t>
            </w:r>
          </w:p>
        </w:tc>
      </w:tr>
      <w:tr w:rsidR="00E810EA" w:rsidRPr="00437A95" w:rsidTr="00D575C1">
        <w:trPr>
          <w:trHeight w:val="621"/>
        </w:trPr>
        <w:tc>
          <w:tcPr>
            <w:tcW w:w="3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EA" w:rsidRPr="00F1734F" w:rsidRDefault="00E810EA" w:rsidP="00D575C1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E23A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20.03.2026 godz.8.00 - 11.00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EA" w:rsidRPr="00437A95" w:rsidRDefault="00E810EA" w:rsidP="00D575C1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7A9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Podanie do publicznej wiadomości przez komisję rekrutacyjną listy kandydatów zakwalifikowanych i kandydatów niezakwalifikowanych w postępowaniu rekrutacyjnym.</w:t>
            </w:r>
          </w:p>
        </w:tc>
      </w:tr>
      <w:tr w:rsidR="00E810EA" w:rsidRPr="00437A95" w:rsidTr="00D575C1">
        <w:trPr>
          <w:trHeight w:val="827"/>
        </w:trPr>
        <w:tc>
          <w:tcPr>
            <w:tcW w:w="3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EA" w:rsidRPr="00E23A40" w:rsidRDefault="00E810EA" w:rsidP="00D575C1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23A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23.03.2026 godz.11.00</w:t>
            </w:r>
          </w:p>
          <w:p w:rsidR="00E810EA" w:rsidRPr="00F1734F" w:rsidRDefault="00E810EA" w:rsidP="00D575C1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E23A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27.03.2026 godz.15.00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EA" w:rsidRPr="00437A95" w:rsidRDefault="00E810EA" w:rsidP="00D575C1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D49A9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l-PL"/>
              </w:rPr>
              <w:t>Potwierdzanie przez rodzica kandydata woli przyjęcia w postaci pisemnego oświadczenia w postępowaniu rekrutacyjnym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494165">
              <w:rPr>
                <w:rFonts w:ascii="Arial" w:hAnsi="Arial" w:cs="Arial"/>
                <w:sz w:val="24"/>
                <w:szCs w:val="24"/>
              </w:rPr>
              <w:t>Brak pisemnego potwierdzenia woli zapisu jest jednoznaczny z rezygnacją z dalszego procesu rekrutacji.</w:t>
            </w:r>
          </w:p>
        </w:tc>
      </w:tr>
      <w:tr w:rsidR="00E810EA" w:rsidRPr="00437A95" w:rsidTr="00D575C1">
        <w:trPr>
          <w:trHeight w:val="690"/>
        </w:trPr>
        <w:tc>
          <w:tcPr>
            <w:tcW w:w="3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EA" w:rsidRPr="00F1734F" w:rsidRDefault="00E810EA" w:rsidP="00D575C1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l-PL"/>
              </w:rPr>
            </w:pPr>
            <w:r w:rsidRPr="00E23A4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30.03.2026 godz.8.00 - 9.00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10EA" w:rsidRPr="00437A95" w:rsidRDefault="00E810EA" w:rsidP="00D575C1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7A9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 w postępowaniu rekrutacyjnym.</w:t>
            </w:r>
          </w:p>
        </w:tc>
      </w:tr>
    </w:tbl>
    <w:p w:rsidR="00E810EA" w:rsidRDefault="00E810EA" w:rsidP="00E810EA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810EA" w:rsidRPr="00951D8F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6EC4">
        <w:rPr>
          <w:rFonts w:ascii="Arial" w:hAnsi="Arial" w:cs="Arial"/>
          <w:sz w:val="24"/>
          <w:szCs w:val="24"/>
        </w:rPr>
        <w:lastRenderedPageBreak/>
        <w:t>W przypadku, gdy liczba kandydatów ubiegających się o przyjęcie do danego przedszkola jest większa niż liczba wolnych miejsc, postępowanie rekrutacyjne jest przeprowadzane w dwóch etapach, z uwzględnieniem kryteriów ustawowych i samorządowych.</w:t>
      </w:r>
    </w:p>
    <w:p w:rsidR="00E810EA" w:rsidRPr="000D5A0E" w:rsidRDefault="00E810EA" w:rsidP="00E810E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D5A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Kryteria przyjęć do przedszkoli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131 ust. 2 ustawy z dnia 14 grudnia 2016 r. Prawo oświatowe - n</w:t>
      </w:r>
      <w:r w:rsidRPr="00A16493">
        <w:rPr>
          <w:rFonts w:ascii="Arial" w:hAnsi="Arial" w:cs="Arial"/>
          <w:sz w:val="24"/>
          <w:szCs w:val="24"/>
        </w:rPr>
        <w:t>a pierwszym etapie postępowania rekrutacyjnego są brane pod uwa</w:t>
      </w:r>
      <w:r>
        <w:rPr>
          <w:rFonts w:ascii="Arial" w:hAnsi="Arial" w:cs="Arial"/>
          <w:sz w:val="24"/>
          <w:szCs w:val="24"/>
        </w:rPr>
        <w:t>gę łącznie następujące kryteria</w:t>
      </w:r>
      <w:r w:rsidRPr="00A16493">
        <w:rPr>
          <w:rFonts w:ascii="Arial" w:hAnsi="Arial" w:cs="Arial"/>
          <w:sz w:val="24"/>
          <w:szCs w:val="24"/>
        </w:rPr>
        <w:t xml:space="preserve">: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1. wielodzietność rodziny kandydata*;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2. niepełnosprawność kandydata;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3. niepełnosprawność jednego z rodziców kandydata;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4. niepełnosprawność obojga rodziców kandydata;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5. niepełnosprawność rodzeństwa kandydata;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6. samotne wychowywanie kandydata w rodzinie**;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7. objęcie kandydata pieczą zastępczą. </w:t>
      </w:r>
    </w:p>
    <w:p w:rsidR="00E810EA" w:rsidRPr="00CC340C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340C">
        <w:rPr>
          <w:rFonts w:ascii="Arial" w:hAnsi="Arial" w:cs="Arial"/>
          <w:sz w:val="24"/>
          <w:szCs w:val="24"/>
        </w:rPr>
        <w:t>Kry</w:t>
      </w:r>
      <w:r>
        <w:rPr>
          <w:rFonts w:ascii="Arial" w:hAnsi="Arial" w:cs="Arial"/>
          <w:sz w:val="24"/>
          <w:szCs w:val="24"/>
        </w:rPr>
        <w:t xml:space="preserve">teria, o których mowa powyżej </w:t>
      </w:r>
      <w:r w:rsidRPr="00CC340C">
        <w:rPr>
          <w:rFonts w:ascii="Arial" w:hAnsi="Arial" w:cs="Arial"/>
          <w:sz w:val="24"/>
          <w:szCs w:val="24"/>
        </w:rPr>
        <w:t xml:space="preserve">mają jednakową wartość.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>* wielodzietność rodziny – należy przez to rozumieć rodzinę wychowującą troje i więcej dzieci (art. 4 pkt 42 ustawy z dnia 14 grudnia 2016 r. Prawo oświatowe).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 ** samotne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 (art. 4 pkt 43 ustawy z dnia 14 grudnia 2016 r. Prawo oświatowe).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t xml:space="preserve">Dokumenty potwierdzające spełnianie ww. kryteriów: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sym w:font="Symbol" w:char="F0B7"/>
      </w:r>
      <w:r w:rsidRPr="00A16493">
        <w:rPr>
          <w:rFonts w:ascii="Arial" w:hAnsi="Arial" w:cs="Arial"/>
          <w:sz w:val="24"/>
          <w:szCs w:val="24"/>
        </w:rPr>
        <w:t xml:space="preserve"> Oświadczenie o wielodzietności rodziny kandydata. </w:t>
      </w: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6493">
        <w:rPr>
          <w:rFonts w:ascii="Arial" w:hAnsi="Arial" w:cs="Arial"/>
          <w:sz w:val="24"/>
          <w:szCs w:val="24"/>
        </w:rPr>
        <w:sym w:font="Symbol" w:char="F0B7"/>
      </w:r>
      <w:r w:rsidRPr="00A16493">
        <w:rPr>
          <w:rFonts w:ascii="Arial" w:hAnsi="Arial" w:cs="Arial"/>
          <w:sz w:val="24"/>
          <w:szCs w:val="24"/>
        </w:rPr>
        <w:t xml:space="preserve">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</w:t>
      </w:r>
      <w:r w:rsidRPr="00E23A40">
        <w:rPr>
          <w:rFonts w:ascii="Arial" w:hAnsi="Arial" w:cs="Arial"/>
          <w:sz w:val="24"/>
          <w:szCs w:val="24"/>
        </w:rPr>
        <w:t>osób niepełnosp</w:t>
      </w:r>
      <w:r>
        <w:rPr>
          <w:rFonts w:ascii="Arial" w:hAnsi="Arial" w:cs="Arial"/>
          <w:sz w:val="24"/>
          <w:szCs w:val="24"/>
        </w:rPr>
        <w:t>rawnych (Dz. U. z 2025 r. poz. 913</w:t>
      </w:r>
      <w:r w:rsidRPr="00E23A40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E23A40">
        <w:rPr>
          <w:rFonts w:ascii="Arial" w:hAnsi="Arial" w:cs="Arial"/>
          <w:sz w:val="24"/>
          <w:szCs w:val="24"/>
        </w:rPr>
        <w:t>późn</w:t>
      </w:r>
      <w:proofErr w:type="spellEnd"/>
      <w:r w:rsidRPr="00E23A40">
        <w:rPr>
          <w:rFonts w:ascii="Arial" w:hAnsi="Arial" w:cs="Arial"/>
          <w:sz w:val="24"/>
          <w:szCs w:val="24"/>
        </w:rPr>
        <w:t>. zm.).</w:t>
      </w:r>
      <w:r w:rsidR="006573D2">
        <w:rPr>
          <w:rFonts w:ascii="Arial" w:hAnsi="Arial" w:cs="Arial"/>
          <w:sz w:val="24"/>
          <w:szCs w:val="24"/>
        </w:rPr>
        <w:t xml:space="preserve"> </w:t>
      </w:r>
    </w:p>
    <w:p w:rsidR="00E810EA" w:rsidRP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10EA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E810EA">
        <w:rPr>
          <w:rFonts w:ascii="Arial" w:hAnsi="Arial" w:cs="Arial"/>
          <w:sz w:val="24"/>
          <w:szCs w:val="24"/>
        </w:rPr>
        <w:t xml:space="preserve"> Prawomocny wyrok sądu rodzinnego orzekający rozwód lub separację lub akt zgonu oraz oświadczenie o samotnym wychowywaniu dziecka oraz niewychowywaniu żadnego dziecka wspólnie z jego rodzicem. </w:t>
      </w:r>
    </w:p>
    <w:p w:rsidR="00E810EA" w:rsidRP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10EA">
        <w:rPr>
          <w:rFonts w:ascii="Arial" w:hAnsi="Arial" w:cs="Arial"/>
          <w:sz w:val="24"/>
          <w:szCs w:val="24"/>
        </w:rPr>
        <w:sym w:font="Symbol" w:char="F0B7"/>
      </w:r>
      <w:r w:rsidRPr="00E810EA">
        <w:rPr>
          <w:rFonts w:ascii="Arial" w:hAnsi="Arial" w:cs="Arial"/>
          <w:sz w:val="24"/>
          <w:szCs w:val="24"/>
        </w:rPr>
        <w:t xml:space="preserve"> Dokument poświadczający objęcie dziecka pieczą zastępczą zgodnie z ustawą z dnia 9 czerwca 2011 r. o wspieraniu rodziny i pieczy zastępczej (Dz. U. z 2025 r. poz. 49 i poz. 1301).</w:t>
      </w:r>
    </w:p>
    <w:p w:rsidR="00E810EA" w:rsidRDefault="00E810EA" w:rsidP="00E810E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810EA">
        <w:rPr>
          <w:rFonts w:ascii="Arial" w:hAnsi="Arial" w:cs="Arial"/>
          <w:sz w:val="24"/>
          <w:szCs w:val="24"/>
          <w:u w:val="single"/>
        </w:rPr>
        <w:t>Na drugim etapie postępowania rekrutacyjnego</w:t>
      </w:r>
      <w:r w:rsidRPr="00E810EA">
        <w:rPr>
          <w:rFonts w:ascii="Arial" w:hAnsi="Arial" w:cs="Arial"/>
          <w:sz w:val="24"/>
          <w:szCs w:val="24"/>
        </w:rPr>
        <w:t xml:space="preserve"> brane są pod uwagę kryteria zawarte w </w:t>
      </w:r>
      <w:r w:rsidRPr="00E810EA">
        <w:rPr>
          <w:rFonts w:ascii="Arial" w:hAnsi="Arial" w:cs="Arial"/>
          <w:bCs/>
          <w:sz w:val="24"/>
          <w:szCs w:val="24"/>
        </w:rPr>
        <w:t>Uchwale Nr XXX/358/17 Rady Miejskiej Brzegu z</w:t>
      </w:r>
      <w:r w:rsidRPr="00E810EA">
        <w:rPr>
          <w:rFonts w:ascii="Arial" w:hAnsi="Arial" w:cs="Arial"/>
          <w:sz w:val="24"/>
          <w:szCs w:val="24"/>
        </w:rPr>
        <w:t xml:space="preserve"> dnia 17 marca 2017 r. </w:t>
      </w:r>
      <w:r w:rsidRPr="00E810EA">
        <w:rPr>
          <w:rFonts w:ascii="Arial" w:hAnsi="Arial" w:cs="Arial"/>
          <w:bCs/>
          <w:sz w:val="24"/>
          <w:szCs w:val="24"/>
        </w:rPr>
        <w:t xml:space="preserve">w sprawie określenia kryteriów wraz z liczbą punktów w drugim etapie postępowania rekrutacyjnego do publicznych przedszkoli prowadzonych przez Gminę Brzeg oraz dokumentów niezbędnych do potwierdzenia tych kryteriów, oraz Uchwale Nr V/59/19 Rady Miejskiej Brzegu </w:t>
      </w:r>
      <w:r w:rsidRPr="00E810EA">
        <w:rPr>
          <w:rFonts w:ascii="Arial" w:hAnsi="Arial" w:cs="Arial"/>
          <w:sz w:val="24"/>
          <w:szCs w:val="24"/>
        </w:rPr>
        <w:t xml:space="preserve">z dnia 31 stycznia 2019 r. </w:t>
      </w:r>
      <w:r w:rsidRPr="00E810EA">
        <w:rPr>
          <w:rFonts w:ascii="Arial" w:hAnsi="Arial" w:cs="Arial"/>
          <w:bCs/>
          <w:sz w:val="24"/>
          <w:szCs w:val="24"/>
        </w:rPr>
        <w:t>w sprawie zmiany Uchwały nr XXX/358/17 Rady Miejskiej Brzegu z dnia 17 marca 2017 r. w sprawie określenia kryteriów wraz z liczbą punktów w drugim etapie postępowania rekrutacyjnego do publicznych przedszkoli prowadzonych przez Gminę Brzeg oraz dokumentów niezbędnych do potwierdzenia tych kryteriów</w:t>
      </w:r>
      <w:r>
        <w:rPr>
          <w:rFonts w:ascii="Arial" w:hAnsi="Arial" w:cs="Arial"/>
          <w:bCs/>
          <w:sz w:val="24"/>
          <w:szCs w:val="24"/>
        </w:rPr>
        <w:t>.</w:t>
      </w:r>
    </w:p>
    <w:p w:rsidR="00E810EA" w:rsidRDefault="00E810EA" w:rsidP="00E810E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17"/>
        <w:gridCol w:w="4056"/>
        <w:gridCol w:w="2977"/>
        <w:gridCol w:w="1701"/>
      </w:tblGrid>
      <w:tr w:rsidR="00E810EA" w:rsidTr="00D575C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L.p.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kryterium do przedszkoli publicznych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Dokumenty niezbędne do potwierdzenia kryteriów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</w:tr>
      <w:tr w:rsidR="00E810EA" w:rsidTr="00D575C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Kandydat, którego rodzeństwo kontynuuje edukację przedszkolną w przedszkolu wskazanym na pierwszym miejscu listy preferencji lub kandyduje do tego samego przedszkola, w roku szkolnym na który prowadzona jest rekrutacja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 o kontynuacji edukacji przedszkolnej przez rodzeństwo kandydata w przedszkolu wskazanym na pierwszym miejscu listy preferencji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E810EA" w:rsidTr="00D575C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Kandydat obojga rodziców pracujących/studiujących/uczących się w trybie dziennym oraz kandydat rodzica samotnie wychowującego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pracującego/studiującego/uczącego się w trybie dziennym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Oświadczenie rodziców/rodzica samotnie wychowującego kandydata o miejscu pracy/studiów/nauki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E810EA" w:rsidTr="00D575C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 rodziców wychowujących dwoje lub więcej dzieci do lat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 kandydata o wychowaniu dwojga lub więcej dzieci do lat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810EA" w:rsidTr="00D575C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Kandydat, którego tylko jeden z rodziców pracuje/studiuje/uczy się w trybie dziennym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rodzica kandydata o miejscu pracy/studiów/nauki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810EA" w:rsidTr="00D575C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 z rodziny znajdującej się pod opieką MOPS w Brzegu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 kandydata o objęciu rodziny opieką MOPS w 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10EA" w:rsidTr="00D575C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Kandydat, który w roku szkolnym poprzedzający rok na który prowadzona jest rekrutacja uczęszczał do żłobka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 rodziców kandydata o uczęszczaniu dziecka do żłobka w roku szkolnym poprzedzającym rok na który prowadzona jest rekrutacja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A" w:rsidRDefault="00E810EA" w:rsidP="00D575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0EA" w:rsidRPr="00494165" w:rsidRDefault="00E810EA" w:rsidP="00E810E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165">
        <w:rPr>
          <w:rFonts w:ascii="Arial" w:hAnsi="Arial" w:cs="Arial"/>
          <w:b/>
          <w:sz w:val="24"/>
          <w:szCs w:val="24"/>
        </w:rPr>
        <w:t xml:space="preserve">Postępowanie uzupełniające </w:t>
      </w:r>
    </w:p>
    <w:p w:rsidR="00E810EA" w:rsidRPr="00BA560A" w:rsidRDefault="00E810EA" w:rsidP="00E810EA">
      <w:pPr>
        <w:spacing w:after="0" w:line="36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494165">
        <w:rPr>
          <w:rFonts w:ascii="Arial" w:hAnsi="Arial" w:cs="Arial"/>
          <w:sz w:val="24"/>
          <w:szCs w:val="24"/>
        </w:rPr>
        <w:t xml:space="preserve">Jeżeli w wyniku przeprowadzonego postępowania rekrutacyjnego wszyscy kandydaci zamieszkali na </w:t>
      </w:r>
      <w:r>
        <w:rPr>
          <w:rFonts w:ascii="Arial" w:hAnsi="Arial" w:cs="Arial"/>
          <w:sz w:val="24"/>
          <w:szCs w:val="24"/>
        </w:rPr>
        <w:t>terenie Gminy Brzeg</w:t>
      </w:r>
      <w:r w:rsidRPr="00494165">
        <w:rPr>
          <w:rFonts w:ascii="Arial" w:hAnsi="Arial" w:cs="Arial"/>
          <w:sz w:val="24"/>
          <w:szCs w:val="24"/>
        </w:rPr>
        <w:t xml:space="preserve">, zgłoszeni do naboru na rok szkolny </w:t>
      </w:r>
      <w:r>
        <w:rPr>
          <w:rFonts w:ascii="Arial" w:hAnsi="Arial" w:cs="Arial"/>
          <w:sz w:val="24"/>
          <w:szCs w:val="24"/>
        </w:rPr>
        <w:t>2026/2027</w:t>
      </w:r>
      <w:r w:rsidRPr="004941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94165">
        <w:rPr>
          <w:rFonts w:ascii="Arial" w:hAnsi="Arial" w:cs="Arial"/>
          <w:sz w:val="24"/>
          <w:szCs w:val="24"/>
        </w:rPr>
        <w:t xml:space="preserve">zostaną przyjęci do przedszkoli, a przedszkola publiczne będą nadal dysponowały wolnymi </w:t>
      </w:r>
      <w:r w:rsidRPr="00E23A40">
        <w:rPr>
          <w:rFonts w:ascii="Arial" w:hAnsi="Arial" w:cs="Arial"/>
          <w:sz w:val="24"/>
          <w:szCs w:val="24"/>
        </w:rPr>
        <w:t>miejscami, zostanie przeprowadzone postępowanie uzupełniające w terminach określonych w załączniku nr 1 do Zarządzenia Nr 1639/2026 Burmistrza Brzegu z dnia 23 stycznia 2026 r. w sprawie terminów przeprowadzania postępowania rekrutacyjnego oraz postępowania uzupełniającego, w tym terminów składania dokumentów, na rok szkolny 2026/2027 do przedszkoli publicznych, dla których Gmina Brzeg jest organem prowadzącym.</w:t>
      </w:r>
    </w:p>
    <w:p w:rsidR="00E810EA" w:rsidRPr="00437A95" w:rsidRDefault="00E810EA" w:rsidP="00E810E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E810EA" w:rsidRDefault="00E810EA" w:rsidP="00E810E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437A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Szczegółowe informacje dotyczące procedury rekrutacyjnej, można uzyskać bezpośrednio w dowolnym przedszkolu.</w:t>
      </w:r>
    </w:p>
    <w:p w:rsidR="00E810EA" w:rsidRDefault="00E810EA" w:rsidP="00E810EA">
      <w:pPr>
        <w:spacing w:line="360" w:lineRule="auto"/>
        <w:ind w:left="4248"/>
        <w:jc w:val="center"/>
        <w:rPr>
          <w:rFonts w:ascii="Arial" w:hAnsi="Arial" w:cs="Arial"/>
          <w:b/>
          <w:sz w:val="24"/>
          <w:szCs w:val="24"/>
        </w:rPr>
      </w:pPr>
      <w:bookmarkStart w:id="1" w:name="ezdAdresatNazwa"/>
      <w:bookmarkStart w:id="2" w:name="ezdAdresatAdresKodPocztowy"/>
      <w:bookmarkStart w:id="3" w:name="ezdAdresatAdresMiejscowosc"/>
      <w:bookmarkEnd w:id="1"/>
      <w:bookmarkEnd w:id="2"/>
      <w:bookmarkEnd w:id="3"/>
    </w:p>
    <w:p w:rsidR="00E810EA" w:rsidRDefault="00E810EA" w:rsidP="00E810EA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BURMISTRZ</w:t>
      </w:r>
    </w:p>
    <w:p w:rsidR="00E810EA" w:rsidRDefault="00E810EA" w:rsidP="00E810EA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(-) Violetta Jaskólska - Palus</w:t>
      </w:r>
    </w:p>
    <w:p w:rsidR="00E810EA" w:rsidRPr="00BA560A" w:rsidRDefault="00E810EA" w:rsidP="00E810EA">
      <w:pPr>
        <w:spacing w:line="0" w:lineRule="atLeast"/>
        <w:rPr>
          <w:rFonts w:ascii="Arial" w:hAnsi="Arial" w:cs="Arial"/>
          <w:b/>
          <w:sz w:val="24"/>
          <w:szCs w:val="24"/>
        </w:rPr>
      </w:pP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0EA" w:rsidRPr="00E810EA" w:rsidRDefault="00E810EA" w:rsidP="00E810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10EA" w:rsidRPr="00E810EA" w:rsidRDefault="00E810EA" w:rsidP="00E810EA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13201" w:rsidRDefault="00113201"/>
    <w:sectPr w:rsidR="0011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EA"/>
    <w:rsid w:val="00113201"/>
    <w:rsid w:val="006573D2"/>
    <w:rsid w:val="00CA2FEC"/>
    <w:rsid w:val="00E810EA"/>
    <w:rsid w:val="00E9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B5183-7459-4CBB-8CD3-892BC631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0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0E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810E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8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zeg.przedszkola.vnabo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wo.vulcan.edu.pl/przegladarka.asp?qdatprz=20-01-2026&amp;qindid=4186&amp;qindrodzaj=20&amp;qprodzaj=0&amp;qprok=2025&amp;qpnr=1837&amp;qppozycja=1837" TargetMode="External"/><Relationship Id="rId5" Type="http://schemas.openxmlformats.org/officeDocument/2006/relationships/hyperlink" Target="https://www.prawo.vulcan.edu.pl/przegladarka.asp?qdatprz=20-01-2026&amp;qindid=4186&amp;qindrodzaj=20&amp;qprodzaj=0&amp;qprok=2025&amp;qpnr=1160&amp;qppozycja=1160" TargetMode="External"/><Relationship Id="rId4" Type="http://schemas.openxmlformats.org/officeDocument/2006/relationships/hyperlink" Target="https://www.prawo.vulcan.edu.pl/przegladarka.asp?qdatprz=20-01-2026&amp;qindid=4186&amp;qindrodzaj=20&amp;qprodzaj=0&amp;qprok=2025&amp;qpnr=1043&amp;qppozycja=10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Krupińska</dc:creator>
  <cp:keywords/>
  <dc:description/>
  <cp:lastModifiedBy>Ewelina Krupińska</cp:lastModifiedBy>
  <cp:revision>2</cp:revision>
  <dcterms:created xsi:type="dcterms:W3CDTF">2026-01-28T11:50:00Z</dcterms:created>
  <dcterms:modified xsi:type="dcterms:W3CDTF">2026-01-28T11:50:00Z</dcterms:modified>
</cp:coreProperties>
</file>